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508" w:rsidRDefault="004438D5" w:rsidP="004438D5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auto"/>
          <w:sz w:val="23"/>
          <w:szCs w:val="23"/>
          <w:lang w:val="ru-RU"/>
        </w:rPr>
        <w:drawing>
          <wp:inline distT="0" distB="0" distL="0" distR="0" wp14:anchorId="2DDF310D" wp14:editId="666979DD">
            <wp:extent cx="6480175" cy="8911166"/>
            <wp:effectExtent l="0" t="0" r="0" b="4445"/>
            <wp:docPr id="1" name="Рисунок 1" descr="C:\Users\гульфия\Desktop\анали спра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анали спра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508" w:rsidRDefault="009D5508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</w:p>
    <w:p w:rsidR="006F2EFF" w:rsidRPr="00680A8B" w:rsidRDefault="006F2EFF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</w:pP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ПОКАЗАТЕЛИ</w:t>
      </w:r>
      <w:r w:rsidRPr="00680A8B">
        <w:rPr>
          <w:rFonts w:ascii="Times New Roman" w:eastAsia="Times New Roman" w:hAnsi="Times New Roman" w:cs="Times New Roman"/>
          <w:b/>
          <w:bCs/>
          <w:color w:val="auto"/>
          <w:lang w:val="ru-RU"/>
        </w:rPr>
        <w:br/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ДЕЯТЕЛЬНОСТИ МУНИЦИПАЛЬНОГО БЮДЖЕТНОГО ДОШКОЛЬНОГО ОБРАЗОВАТЕЛЬНОГО УЧРЕЖДЕНИЯ «</w:t>
      </w: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КЗЫЛ-ТАУСКИЙ  ДЕТСКИЙ САД » АПАСТОВСКОГО</w:t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 xml:space="preserve"> МУНИЦИПАЛЬНОГО РАЙОНА РЕСПУБЛИКИ ТАТАРСТАН,</w:t>
      </w:r>
      <w:r w:rsidRPr="00680A8B">
        <w:rPr>
          <w:rFonts w:ascii="Times New Roman" w:eastAsia="Times New Roman" w:hAnsi="Times New Roman" w:cs="Times New Roman"/>
          <w:b/>
          <w:bCs/>
          <w:color w:val="auto"/>
          <w:lang w:val="ru-RU"/>
        </w:rPr>
        <w:br/>
      </w:r>
      <w:r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ПОДЛЕЖАЩЕЙ САМООБСЛЕДОВАНИЮ</w:t>
      </w:r>
    </w:p>
    <w:p w:rsidR="006F2EFF" w:rsidRPr="00680A8B" w:rsidRDefault="000E3F71" w:rsidP="006F2EFF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auto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ЗА 2022</w:t>
      </w:r>
      <w:r w:rsidR="006F2EFF" w:rsidRPr="00680A8B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 xml:space="preserve"> УЧЕБНЫЙ ГОД</w:t>
      </w: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7038"/>
        <w:gridCol w:w="1991"/>
      </w:tblGrid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N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/п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Показатели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Единица измерения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Образовательная деятельность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 режиме полного дня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9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кратковременного пребывания (3 - 5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семейной дошкольной группе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воспитанников в возрасте до 3 лет</w:t>
            </w:r>
          </w:p>
        </w:tc>
        <w:tc>
          <w:tcPr>
            <w:tcW w:w="1991" w:type="dxa"/>
            <w:vAlign w:val="center"/>
            <w:hideMark/>
          </w:tcPr>
          <w:p w:rsidR="006F2EFF" w:rsidRPr="00CE7A5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2</w:t>
            </w:r>
            <w:r w:rsidR="006F2EFF" w:rsidRPr="00CE7A5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во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спитанников в возрасте от 3 до 7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лет</w:t>
            </w:r>
          </w:p>
        </w:tc>
        <w:tc>
          <w:tcPr>
            <w:tcW w:w="1991" w:type="dxa"/>
            <w:vAlign w:val="center"/>
            <w:hideMark/>
          </w:tcPr>
          <w:p w:rsidR="006F2EFF" w:rsidRPr="00CE7A5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3</w:t>
            </w:r>
            <w:r w:rsidR="006F2EFF" w:rsidRPr="00CE7A5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чел/%</w:t>
            </w:r>
          </w:p>
          <w:p w:rsidR="006F2EFF" w:rsidRPr="00680A8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/100/%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 режиме полного дня 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9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0E3F71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/100/%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продленного дня (12 - 14 часов)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1.4.3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 режиме круглосуточного пребывания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0E3F71" w:rsidP="000E3F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</w:t>
            </w:r>
          </w:p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100%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1.5.3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По присмотру и уходу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0E3F71" w:rsidP="000E3F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5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</w:t>
            </w:r>
          </w:p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100%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1.6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дней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человек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1человек/ 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1.7.4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Численность/удельный вес численности педагогических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 xml:space="preserve"> 1 человек/100 %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1.8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человек/ 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1.8.1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Высшая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0человек/ 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1.8.2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Первая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0 человек/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 человек/100 %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До 5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человек/ 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1.9.2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Свыше 30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человек/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1.10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человек/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расте от 45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лет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2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человек/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 человек/ 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 человек/ 100 %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1чело</w:t>
            </w: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век/        </w:t>
            </w:r>
            <w:r w:rsidR="000E3F71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           5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человек</w:t>
            </w:r>
          </w:p>
        </w:tc>
      </w:tr>
      <w:tr w:rsidR="006F2EFF" w:rsidRPr="004438D5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Музыкального руководителя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Инструктора по физической культуре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Учителя-логопеда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Логопеда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Учителя-дефектолога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1.15.6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Педагога-психолога</w:t>
            </w:r>
          </w:p>
        </w:tc>
        <w:tc>
          <w:tcPr>
            <w:tcW w:w="1991" w:type="dxa"/>
            <w:vAlign w:val="center"/>
            <w:hideMark/>
          </w:tcPr>
          <w:p w:rsidR="006F2EFF" w:rsidRPr="00D23423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Инфраструктура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2.1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ru-RU"/>
              </w:rPr>
              <w:t>102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кв. м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2.2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0 кв. м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2.3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физкультурного зала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2.4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Наличие музыкального зала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нет</w:t>
            </w:r>
          </w:p>
        </w:tc>
      </w:tr>
      <w:tr w:rsidR="006F2EFF" w:rsidRPr="00680A8B" w:rsidTr="000E3F71">
        <w:trPr>
          <w:tblCellSpacing w:w="0" w:type="dxa"/>
        </w:trPr>
        <w:tc>
          <w:tcPr>
            <w:tcW w:w="0" w:type="auto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2.5</w:t>
            </w:r>
          </w:p>
        </w:tc>
        <w:tc>
          <w:tcPr>
            <w:tcW w:w="7038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Наличие прогулочных площадок, обеспечивающих физическую </w:t>
            </w: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активность и разнообразную игровую деятельность воспитанников на прогулке</w:t>
            </w:r>
          </w:p>
        </w:tc>
        <w:tc>
          <w:tcPr>
            <w:tcW w:w="1991" w:type="dxa"/>
            <w:vAlign w:val="center"/>
            <w:hideMark/>
          </w:tcPr>
          <w:p w:rsidR="006F2EFF" w:rsidRPr="00680A8B" w:rsidRDefault="006F2EFF" w:rsidP="000E3F7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lastRenderedPageBreak/>
              <w:t>да</w:t>
            </w:r>
          </w:p>
        </w:tc>
      </w:tr>
    </w:tbl>
    <w:p w:rsidR="006F2EFF" w:rsidRPr="00680A8B" w:rsidRDefault="006F2EFF" w:rsidP="006F2EFF">
      <w:pPr>
        <w:widowControl w:val="0"/>
        <w:autoSpaceDE w:val="0"/>
        <w:autoSpaceDN w:val="0"/>
        <w:adjustRightInd w:val="0"/>
        <w:spacing w:line="239" w:lineRule="auto"/>
        <w:rPr>
          <w:rFonts w:ascii="Times New Roman" w:eastAsia="Calibri" w:hAnsi="Times New Roman" w:cs="Times New Roman"/>
          <w:color w:val="auto"/>
          <w:sz w:val="22"/>
          <w:lang w:val="ru-RU" w:eastAsia="en-US"/>
        </w:rPr>
      </w:pPr>
      <w:r w:rsidRPr="00680A8B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lastRenderedPageBreak/>
        <w:t xml:space="preserve">                               </w:t>
      </w:r>
      <w:r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         </w:t>
      </w:r>
      <w:r w:rsidRPr="00680A8B">
        <w:rPr>
          <w:rFonts w:ascii="Times New Roman" w:eastAsia="Calibri" w:hAnsi="Times New Roman" w:cs="Times New Roman"/>
          <w:b/>
          <w:bCs/>
          <w:color w:val="auto"/>
          <w:sz w:val="32"/>
          <w:szCs w:val="36"/>
          <w:lang w:val="ru-RU" w:eastAsia="en-US"/>
        </w:rPr>
        <w:t xml:space="preserve">   О Т Ч Е Т</w:t>
      </w:r>
    </w:p>
    <w:p w:rsidR="006F2EFF" w:rsidRPr="00680A8B" w:rsidRDefault="006F2EFF" w:rsidP="006F2EFF">
      <w:pPr>
        <w:widowControl w:val="0"/>
        <w:autoSpaceDE w:val="0"/>
        <w:autoSpaceDN w:val="0"/>
        <w:adjustRightInd w:val="0"/>
        <w:spacing w:line="27" w:lineRule="exact"/>
        <w:jc w:val="center"/>
        <w:rPr>
          <w:rFonts w:ascii="Times New Roman" w:eastAsia="Calibri" w:hAnsi="Times New Roman" w:cs="Times New Roman"/>
          <w:color w:val="auto"/>
          <w:sz w:val="22"/>
          <w:lang w:val="ru-RU" w:eastAsia="en-US"/>
        </w:rPr>
      </w:pP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</w:pP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по результатам </w:t>
      </w:r>
      <w:proofErr w:type="spellStart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самообследования</w:t>
      </w:r>
      <w:proofErr w:type="spellEnd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деятельности </w:t>
      </w: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Муниципального бюджетного</w:t>
      </w: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дошкольного 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образовательного учреждения «</w:t>
      </w:r>
      <w:proofErr w:type="spellStart"/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Кзыл-Тауский</w:t>
      </w:r>
      <w:proofErr w:type="spellEnd"/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детский сад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» </w:t>
      </w:r>
      <w:proofErr w:type="spellStart"/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Апастовского</w:t>
      </w:r>
      <w:proofErr w:type="spellEnd"/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 муниципального района Республики Татарстан</w:t>
      </w: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 xml:space="preserve">(по </w:t>
      </w:r>
      <w:r w:rsidR="000E3F71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состоянию на 2022</w:t>
      </w:r>
      <w:r w:rsidRPr="00680A8B">
        <w:rPr>
          <w:rFonts w:ascii="Times New Roman" w:eastAsia="Calibri" w:hAnsi="Times New Roman" w:cs="Times New Roman"/>
          <w:b/>
          <w:bCs/>
          <w:color w:val="auto"/>
          <w:szCs w:val="28"/>
          <w:lang w:val="ru-RU" w:eastAsia="en-US"/>
        </w:rPr>
        <w:t>г.)</w:t>
      </w:r>
    </w:p>
    <w:p w:rsidR="006F2EFF" w:rsidRPr="00680A8B" w:rsidRDefault="006F2EFF" w:rsidP="006F2EFF">
      <w:pPr>
        <w:widowControl w:val="0"/>
        <w:overflowPunct w:val="0"/>
        <w:autoSpaceDE w:val="0"/>
        <w:autoSpaceDN w:val="0"/>
        <w:adjustRightInd w:val="0"/>
        <w:spacing w:line="236" w:lineRule="auto"/>
        <w:ind w:left="1060" w:right="1080"/>
        <w:jc w:val="center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val="ru-RU" w:eastAsia="en-US"/>
        </w:rPr>
      </w:pPr>
    </w:p>
    <w:tbl>
      <w:tblPr>
        <w:tblW w:w="9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1"/>
        <w:gridCol w:w="2268"/>
        <w:gridCol w:w="6508"/>
      </w:tblGrid>
      <w:tr w:rsidR="006F2EFF" w:rsidRPr="004438D5" w:rsidTr="000E3F71">
        <w:trPr>
          <w:trHeight w:val="535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№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tabs>
                <w:tab w:val="left" w:pos="2052"/>
              </w:tabs>
              <w:overflowPunct w:val="0"/>
              <w:autoSpaceDE w:val="0"/>
              <w:autoSpaceDN w:val="0"/>
              <w:adjustRightInd w:val="0"/>
              <w:spacing w:line="236" w:lineRule="auto"/>
              <w:ind w:right="34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Направление и вопросы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самообследования</w:t>
            </w:r>
            <w:proofErr w:type="spellEnd"/>
          </w:p>
        </w:tc>
        <w:tc>
          <w:tcPr>
            <w:tcW w:w="6508" w:type="dxa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Характеристика и оценка результатов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самообследования</w:t>
            </w:r>
            <w:proofErr w:type="spellEnd"/>
          </w:p>
        </w:tc>
      </w:tr>
      <w:tr w:rsidR="006F2EFF" w:rsidRPr="004438D5" w:rsidTr="000E3F71">
        <w:trPr>
          <w:trHeight w:val="253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3.3.1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ind w:right="34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Общая характеристика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Полное наименование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: 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Кзыл-Тауский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детский сад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 Республики Татарстан.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Сокращенное название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: МБДОУ «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Кзыл-Тауский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детский са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д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»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Юридиче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ский и фактический адрес: 422341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, Ре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спублика Татарстан,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район, село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Кзыл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-Тау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, улица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Вахитова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, дом 116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Год ввода в эксплуатация-1991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год.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Учредителем и собственником имущества Учреждения является муниципальное образование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район. Функции и полномочия Учредителя Учреждения от имени муницип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ального образования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 осуществляет Исполнительный комитет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района. Отдельные функции и полномочия Учредителя, в соответствии с муниципальными правовыми актами муниципа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льного образования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Апастовский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муниципальный район осуществляет Муниципальное казенное учреждение «Отдел образования исполнительного комитета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Апастовского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муниципального района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Респ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ублики Татарстан.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Режим работы Учреждения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: 9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часовой.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Мощность Учреждения:</w:t>
            </w:r>
          </w:p>
          <w:p w:rsidR="006F2EFF" w:rsidRPr="00680A8B" w:rsidRDefault="000E3F71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плановая-10/фактическая-5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 w:eastAsia="en-US"/>
              </w:rPr>
              <w:t>Количество групп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: 1, в них воспитанников </w:t>
            </w:r>
            <w:r w:rsidR="000E3F71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5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 «Правила приема детей в муниципальное бюджетное дошкольное образовательн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ое учреждение «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Кзыл-Тауский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детский сад</w:t>
            </w: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Апастовского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 xml:space="preserve"> муниципального района Республики Татарстан.</w:t>
            </w:r>
            <w:proofErr w:type="gramEnd"/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sz w:val="22"/>
                <w:szCs w:val="22"/>
                <w:lang w:val="ru-RU"/>
              </w:rPr>
              <w:t>В Учреждении ведется Книга учета движения воспитанников.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3.3.2</w:t>
            </w:r>
          </w:p>
        </w:tc>
        <w:tc>
          <w:tcPr>
            <w:tcW w:w="8776" w:type="dxa"/>
            <w:gridSpan w:val="2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b/>
                <w:i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/>
                <w:i/>
                <w:color w:val="auto"/>
                <w:sz w:val="22"/>
                <w:szCs w:val="22"/>
                <w:lang w:val="ru-RU" w:eastAsia="en-US"/>
              </w:rPr>
              <w:t>Наличие правоустанавливающих документов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Лицензия на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право ведения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образовательной деятельности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№ 5847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от 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04.07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.2014 года. Срок действия бессрочно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Внесение записи в Единый государственный реестр юридических лиц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Внесена запись в Единый государственный реестр юридических лиц о государственной регистрации изменений, вносимых в учредительные докумен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ты юридического лица 26.01.2012г. за ГРН 2121673005672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9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spacing w:before="91" w:after="100" w:afterAutospacing="1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постановке на учет в налоговом органе юридического лиц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а, серия 16 № 006466972 от 21.12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.2000 г.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9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Наличие и реквизиты Устава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Кзыл-Тауский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детский сад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Татарстан, утвержден Постановлением 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Татарстан, в Единый государственный реестр юридическ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их лиц внесена запись 29.03.2012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г. ОГРН 102160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5954303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ГРН 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2121673005672</w:t>
            </w:r>
            <w:r w:rsidRPr="00680A8B"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  <w:lang w:val="ru-RU"/>
              </w:rPr>
              <w:t xml:space="preserve"> Межрайонной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ИФНС России № 18 по Республике Татарстан.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Локальные акты, определенные Уставом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ind w:left="72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Разработаны и действуют локальные акты: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коллективный договор;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внутреннего трудового распорядка;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положение об общем собрании;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положение о родительском комитете;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приема воспитанников в Учреждение;</w:t>
            </w:r>
          </w:p>
          <w:p w:rsidR="006F2EFF" w:rsidRPr="00680A8B" w:rsidRDefault="006F2EFF" w:rsidP="000E3F71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правила внутреннего распорядка воспитанников Учреждения;</w:t>
            </w:r>
          </w:p>
          <w:p w:rsidR="006F2EFF" w:rsidRPr="00680A8B" w:rsidRDefault="006F2EFF" w:rsidP="000E3F71">
            <w:pPr>
              <w:ind w:left="720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Свидетельство о государственной регистрации права безвозмездного пользования земельным участком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Распоряжение  № 808-8 от 12.11.2013 сервитут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3.3.3.</w:t>
            </w:r>
          </w:p>
        </w:tc>
        <w:tc>
          <w:tcPr>
            <w:tcW w:w="8776" w:type="dxa"/>
            <w:gridSpan w:val="2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  <w:lang w:val="ru-RU"/>
              </w:rPr>
              <w:t>Информация о документации Учреждения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Конституция Российской Федерации;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Федеральный  закон РФ «Об образовании в Российской Федерации»;</w:t>
            </w:r>
          </w:p>
          <w:p w:rsidR="006F2EFF" w:rsidRPr="00680A8B" w:rsidRDefault="006F2EFF" w:rsidP="000E3F71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Закон Республики Татарстан от 22.06.2013 № 68-ЗТ «Об образовании» (c изменениями на 17.11.2016 г.);</w:t>
            </w:r>
          </w:p>
          <w:p w:rsidR="006F2EFF" w:rsidRPr="00680A8B" w:rsidRDefault="006F2EFF" w:rsidP="000E3F71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,</w:t>
            </w:r>
            <w:r w:rsidRPr="00680A8B"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  <w:lastRenderedPageBreak/>
              <w:t>ред. от 08.08.2009)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Постановление Правительства РФ от 15 апреля 2014 г. N 295 "Об утверждении государственной программы Российской Федерации "Развитие образования" на 2013 - 2020 годы" (с изменениями и дополнениями)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Стратегия инновационного развития Российской Федерации на период до 2020г., утвержденная распоряжением Правительства РФ от 08.12.2011 №2227 –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р</w:t>
            </w:r>
            <w:proofErr w:type="gram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;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Федеральная целевая программа развития образования на 2016-2020 годы, утвержденная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shd w:val="clear" w:color="auto" w:fill="FFFFFF"/>
                <w:lang w:val="ru-RU" w:eastAsia="en-US"/>
              </w:rPr>
              <w:t>Постановлением Правительства Российской Федерации от 23 мая 2015 № 497;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</w:t>
            </w:r>
            <w:proofErr w:type="spell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утв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.п</w:t>
            </w:r>
            <w:proofErr w:type="gram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остановлением</w:t>
            </w:r>
            <w:proofErr w:type="spellEnd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 Главного государственного санитарного врача РФ от15.05.2013№26;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shd w:val="clear" w:color="auto" w:fill="FFFFFF"/>
                <w:lang w:val="ru-RU" w:eastAsia="en-US"/>
              </w:rPr>
              <w:t>от 22.02.2014 № 110 (c изменениями);</w:t>
            </w:r>
          </w:p>
          <w:p w:rsidR="006F2EFF" w:rsidRPr="00680A8B" w:rsidRDefault="006F2EFF" w:rsidP="000E3F71">
            <w:pPr>
              <w:shd w:val="clear" w:color="auto" w:fill="FFFFFF"/>
              <w:spacing w:after="144" w:line="242" w:lineRule="atLeast"/>
              <w:jc w:val="both"/>
              <w:rPr>
                <w:rFonts w:ascii="Times New Roman" w:eastAsia="Calibri" w:hAnsi="Times New Roman" w:cs="Times New Roman"/>
                <w:color w:val="auto"/>
                <w:kern w:val="36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 w:eastAsia="en-US"/>
              </w:rPr>
              <w:t>Муниципальная программа «Развитие образования на 2016-2018 годы», утвержденная Постановлением исполнительного комитета Высокогорского муниципального района Республики Татарстан от20.11.2015 года № 1945.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Приказ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Минобрнауки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России от 20.09.2013г. №1082 «Об утверждении  Положения  о  психолого-медико-педагогической комиссии»;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должностей руководителей образовательных организаций»;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Приказ 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Минобрнауки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Постановление Правительства РФ от 10 июля 2013 г. N 582 "Об утверждении  Правил  размещения  на  официальном  сайте образовательной организации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Документы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Учреждения, регламентирующие работу детского сада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-Программа развития Учреждения;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-Основная общеобразовательная программа дошкольного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образования-образовательная программа дошкольного образования Учреждения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;</w:t>
            </w:r>
            <w:proofErr w:type="gramEnd"/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-Годовой план Учреждения;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-Личные дела воспитанников;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-Книга движения воспитанников;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-Рабочие программа педагога, разработанные в соответствии с рекомендациями и требованиями ФГОС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учетом индивидуально-личностных особенностей воспитанников;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-Отчеты по итогам деятельности Учреждения;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-Акт готовности Учреждения к новому учебному году;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-Локальные акты Учреждения;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3.3.4.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spacing w:before="91" w:after="100" w:afterAutospacing="1"/>
              <w:jc w:val="both"/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Документы Учреждения, касающиеся трудовых отношений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-Приказы по личному составу, журнал регистрации приказов</w:t>
            </w:r>
            <w:r w:rsidRPr="00680A8B">
              <w:rPr>
                <w:rFonts w:ascii="Times New Roman" w:eastAsia="Times New Roman" w:hAnsi="Times New Roman" w:cs="Times New Roman"/>
                <w:color w:val="auto"/>
                <w:w w:val="99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-Трудовые договора и дополнительные соглашения к ним, соответствующие требованиям  ТК.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-Штатное расписание соответствует установленным требованиям и Уставу Учреждения.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Журналах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проведения инструктажей.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3.4.1.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3.4.2.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Проведение оценки системы управления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Заведующий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Заведующий осуществляет хозяйственную и административную деятельность в Учреждении.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Воспитатель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; планирует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организацию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всей методической работы.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В Учреждении структурных подразделений нет.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  В протоколах Общего собрания работников   зафиксированы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все решения и выполнения решений по организации  и осуществлению  деятельности Учреждения.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Результаты фиксируются по установленному образцу.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Приказы по основной деятельности издаются и подшиваются в Книгу приказов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ОД.</w:t>
            </w:r>
          </w:p>
          <w:p w:rsidR="006F2EFF" w:rsidRPr="00680A8B" w:rsidRDefault="006F2EFF" w:rsidP="000E3F71">
            <w:pPr>
              <w:ind w:right="2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6F2EFF" w:rsidRPr="00680A8B" w:rsidRDefault="006F2EFF" w:rsidP="000E3F71">
            <w:pPr>
              <w:ind w:right="2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6F2EFF" w:rsidRPr="00680A8B" w:rsidRDefault="006F2EFF" w:rsidP="000E3F71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Центральная районная больница, амбулатория сел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а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ФАП) </w:t>
            </w: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Кзыл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-Тау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;</w:t>
            </w:r>
          </w:p>
          <w:p w:rsidR="006F2EFF" w:rsidRPr="00680A8B" w:rsidRDefault="006F2EFF" w:rsidP="000E3F71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Кзыл-Тауский</w:t>
            </w:r>
            <w:proofErr w:type="spellEnd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ООШ;</w:t>
            </w:r>
          </w:p>
          <w:p w:rsidR="006F2EFF" w:rsidRPr="00680A8B" w:rsidRDefault="006F2EFF" w:rsidP="000E3F71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Сельская библиотека;</w:t>
            </w:r>
          </w:p>
          <w:p w:rsidR="006F2EFF" w:rsidRPr="00680A8B" w:rsidRDefault="006F2EFF" w:rsidP="000E3F71">
            <w:pPr>
              <w:numPr>
                <w:ilvl w:val="0"/>
                <w:numId w:val="2"/>
              </w:numPr>
              <w:spacing w:before="100" w:beforeAutospacing="1" w:after="100" w:afterAutospacing="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Сельский  Дом культуры.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3.4.3.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Социальный паспорт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Учреждение посещало 5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детей.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Учреждении одна разновозрастная группа общеразвивающей направленности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В период  2022 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г.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Поступило -0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детей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Выбыло- 0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детей по следующим причинам: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Выпу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ск в шк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олу-</w:t>
            </w:r>
            <w:r w:rsidR="000E3F71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0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связи со сменой жительства-</w:t>
            </w:r>
            <w:r w:rsidR="000E3F71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0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Контингент Учреждения  на 100 % состоит из детей социально благополучных семей.</w:t>
            </w:r>
          </w:p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rFonts w:ascii="Calibri" w:eastAsia="Calibri" w:hAnsi="Calibri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Учреждения.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3.4.4.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Взаимодействие семьи и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Информирование родителей (законных представителей) воспитанников  о  правах,  обязанностях  и ответственности в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сфере образования организовано в форме родительских собраний, публичных докладов заведующего,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6F2EFF" w:rsidRPr="00680A8B" w:rsidRDefault="006F2EFF" w:rsidP="000E3F71">
            <w:pPr>
              <w:jc w:val="both"/>
              <w:rPr>
                <w:rFonts w:ascii="Calibri" w:eastAsia="Times New Roman" w:hAnsi="Calibri" w:cs="Calibri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мнения родителей (законных представителей) и педагогов</w:t>
            </w:r>
            <w:r w:rsidRPr="00680A8B">
              <w:rPr>
                <w:rFonts w:ascii="Calibri" w:eastAsia="Times New Roman" w:hAnsi="Calibri" w:cs="Calibri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ind w:lef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За работу и обновление сайта отвечает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ответственный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за размещение информации на официальном сайте Учреждения.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3.4.5.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организации работы по предоставлению льгот</w:t>
            </w:r>
          </w:p>
        </w:tc>
        <w:tc>
          <w:tcPr>
            <w:tcW w:w="6508" w:type="dxa"/>
          </w:tcPr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Учреждение посещают 5 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детей.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Льготники  имеется- 3 - 50%.</w:t>
            </w:r>
            <w:r w:rsidR="006F2EF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3.5.1.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разра</w:t>
            </w:r>
            <w:r w:rsidR="00F14E3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ботана Программа развития на 2021- 2025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годы. Рассмотрено на общем собрании работников,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утверждена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заведующим Учреждения, согласована с Учредителем.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Основным документом является основная образовательная программа Учреждения (далее - ООП Учреждения).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Основная часть программы разработана на основе Примерной основной образовательной программы дошкольного образования «От рождения до школы» под ред.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Т.С.Вераксы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, и региональная программа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дошкольного образования 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Шаехова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Р. К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/>
              </w:rPr>
              <w:t xml:space="preserve"> и др.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).</w:t>
            </w:r>
            <w:proofErr w:type="gramEnd"/>
          </w:p>
          <w:p w:rsidR="006F2EFF" w:rsidRPr="00680A8B" w:rsidRDefault="006F2EFF" w:rsidP="000E3F71">
            <w:pPr>
              <w:tabs>
                <w:tab w:val="left" w:pos="1242"/>
              </w:tabs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ООП ДО Учреждения 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направлена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на:</w:t>
            </w:r>
          </w:p>
          <w:p w:rsidR="006F2EFF" w:rsidRPr="00680A8B" w:rsidRDefault="006F2EFF" w:rsidP="000E3F71">
            <w:pPr>
              <w:tabs>
                <w:tab w:val="left" w:pos="1242"/>
              </w:tabs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6F2EFF" w:rsidRPr="00680A8B" w:rsidRDefault="006F2EFF" w:rsidP="000E3F71">
            <w:pPr>
              <w:numPr>
                <w:ilvl w:val="1"/>
                <w:numId w:val="3"/>
              </w:numPr>
              <w:tabs>
                <w:tab w:val="left" w:pos="1160"/>
              </w:tabs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Реализация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,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6F2EFF" w:rsidRPr="00680A8B" w:rsidRDefault="006F2EFF" w:rsidP="000E3F71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социально-коммуникативное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0E3F71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познавательное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0E3F71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>речевое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0E3F71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художественно-эстетическое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;</w:t>
            </w:r>
          </w:p>
          <w:p w:rsidR="006F2EFF" w:rsidRPr="00680A8B" w:rsidRDefault="006F2EFF" w:rsidP="000E3F71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</w:pPr>
            <w:proofErr w:type="spellStart"/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физическое</w:t>
            </w:r>
            <w:proofErr w:type="spellEnd"/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развитие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Для достижения цели Программы</w:t>
            </w: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первостепенное значение имеют </w:t>
            </w: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>решение следующих задач: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другими детьми, взрослыми и миром.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6F2EFF" w:rsidRPr="00680A8B" w:rsidRDefault="006F2EFF" w:rsidP="000E3F7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 w:eastAsia="en-US"/>
              </w:rPr>
              <w:t>Задачи части программы, формируемой участниками образовательных отношений: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При решении поставленных задач педагогический коллектив выстраивает систему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воспитательно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-образовательной работы и создает условия, направленные на достижение детьми целевых ориентиров.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Планируемый результат – это выпускник Учреждения: 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социально и творчески активный,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культурный и всесторонне развитый,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физически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активный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, умеющий заботиться о своем здоровье и безопасности,   готовый к дальнейшему обучению,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уважающий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традиционные ценности,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знающий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и уважающий историю и культуру своей Родины,</w:t>
            </w:r>
          </w:p>
          <w:p w:rsidR="006F2EFF" w:rsidRPr="00680A8B" w:rsidRDefault="006F2EFF" w:rsidP="000E3F71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уважающий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культуру и ценности других народов.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Анализ реализации Программы проводится в форме мониторинга в конце учебного года.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3.5.2.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Состояние воспитательной системы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Развивающая предметно-пространственная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среда содержательно-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насыщенна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,т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рансформируема,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полифункциональна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, вариативна, доступна и безопасна. Для соответствия требованиям ФГОС ДО предметн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о-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пространственная среда требует дополнительного оснащения. В Учреждении имеется игровая комната, где имеется уголки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разных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3.5.3.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Состояние дополнительного образования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услуги в рамках дополнительного образования не оказываются.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3.5.4.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Анализ работы по изучению мнения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lastRenderedPageBreak/>
              <w:t>участников образовательных отношений о деятельности Учреждения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6F2EFF" w:rsidRPr="00680A8B" w:rsidRDefault="006F2EFF" w:rsidP="000E3F71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анкетирования,</w:t>
            </w:r>
          </w:p>
          <w:p w:rsidR="006F2EFF" w:rsidRPr="00680A8B" w:rsidRDefault="006F2EFF" w:rsidP="000E3F71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собеседований, встреч, круглых столов,  совместных мероприятий,</w:t>
            </w:r>
          </w:p>
          <w:p w:rsidR="006F2EFF" w:rsidRPr="00680A8B" w:rsidRDefault="006F2EFF" w:rsidP="000E3F71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использование книги отзывов и предложений, индивидуальных бесед.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3.5.5.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подготовки выпускников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Всего выпуск из п</w:t>
            </w:r>
            <w:r w:rsidR="000E3F71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одготовительных групп составил 0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ребенка.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Мониторинг уровня </w:t>
            </w:r>
            <w:proofErr w:type="spell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сформированности</w:t>
            </w:r>
            <w:proofErr w:type="spell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предпосылок к учебной деятельности воспитанников на конец учебного года показал: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Выше среднего развития - 0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%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Средний уровень развития - 0</w:t>
            </w:r>
            <w:r w:rsidR="006F2EFF"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%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Уровень развития ниже среднего-0%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3.6.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Организация учебного процесса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Годовой план Учреждения  составляется на учебный год, рассматривается и принимается на общем собрании работников, утверждается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Образовательная деятельность осуществляется по расписанию, утвержденному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заведующим Учреждения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. Нагрузка не превышает допустимые нормы СанПиН.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Учреждении созданы условия для разностороннего развития детей от 1года 6 месяцев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Основные блоки организации образовательного процесса:</w:t>
            </w:r>
          </w:p>
          <w:p w:rsidR="006F2EFF" w:rsidRPr="00680A8B" w:rsidRDefault="006F2EFF" w:rsidP="000E3F71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6F2EFF" w:rsidRPr="00680A8B" w:rsidRDefault="006F2EFF" w:rsidP="000E3F71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взаимодействие с детьми и взрослыми при организации режимных периодов, мероприятий;</w:t>
            </w:r>
          </w:p>
          <w:p w:rsidR="006F2EFF" w:rsidRPr="00680A8B" w:rsidRDefault="006F2EFF" w:rsidP="000E3F71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сотрудничество с родителями (законными представителями)</w:t>
            </w:r>
          </w:p>
          <w:p w:rsidR="006F2EFF" w:rsidRPr="00680A8B" w:rsidRDefault="006F2EFF" w:rsidP="000E3F71">
            <w:pPr>
              <w:spacing w:line="237" w:lineRule="auto"/>
              <w:ind w:firstLine="26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Образовательный проце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сс стр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6F2EFF" w:rsidRPr="00680A8B" w:rsidRDefault="006F2EFF" w:rsidP="000E3F71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принятие и удержание учебной задачи;</w:t>
            </w:r>
          </w:p>
          <w:p w:rsidR="006F2EFF" w:rsidRPr="00680A8B" w:rsidRDefault="006F2EFF" w:rsidP="000E3F71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самостоятельный выбор сре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дств дл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я достижения результатов;</w:t>
            </w:r>
          </w:p>
          <w:p w:rsidR="006F2EFF" w:rsidRPr="00680A8B" w:rsidRDefault="006F2EFF" w:rsidP="000E3F71">
            <w:pPr>
              <w:numPr>
                <w:ilvl w:val="0"/>
                <w:numId w:val="7"/>
              </w:numPr>
              <w:spacing w:after="200" w:line="237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точное выполнение инструкции (правила) игры и др.</w:t>
            </w:r>
          </w:p>
          <w:p w:rsidR="006F2EFF" w:rsidRPr="00680A8B" w:rsidRDefault="006F2EFF" w:rsidP="000E3F71">
            <w:pPr>
              <w:spacing w:line="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spacing w:line="234" w:lineRule="auto"/>
              <w:ind w:right="48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Для обеспечения поддержки развития игровой деятельности детей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предусмотрено:</w:t>
            </w:r>
          </w:p>
          <w:p w:rsidR="006F2EFF" w:rsidRPr="00680A8B" w:rsidRDefault="006F2EFF" w:rsidP="000E3F71">
            <w:pPr>
              <w:spacing w:line="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выделение времени и игрового пространства для самостоятельных игр детей;</w:t>
            </w:r>
          </w:p>
          <w:p w:rsidR="006F2EFF" w:rsidRPr="00680A8B" w:rsidRDefault="006F2EFF" w:rsidP="000E3F71">
            <w:pPr>
              <w:spacing w:line="12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организация предметно-игровой среды с учетом индивидуальных предпочтений детей;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стимулирование детского творчества в создании игровых замыслов и сюжетов;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6F2EFF" w:rsidRPr="00680A8B" w:rsidRDefault="006F2EFF" w:rsidP="000E3F71">
            <w:pPr>
              <w:numPr>
                <w:ilvl w:val="0"/>
                <w:numId w:val="8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6F2EFF" w:rsidRPr="00680A8B" w:rsidRDefault="006F2EFF" w:rsidP="000E3F71">
            <w:pPr>
              <w:spacing w:line="13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В ходе реализации образовательных задач ООП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ДО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осуществляется </w:t>
            </w:r>
            <w:proofErr w:type="gramStart"/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/>
              </w:rPr>
              <w:t>поддержка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ru-RU"/>
              </w:rPr>
              <w:t>инициативы и самостоятельности детей.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 организации образовательного процесса учитываются</w:t>
            </w:r>
            <w:r w:rsidRPr="00680A8B">
              <w:rPr>
                <w:rFonts w:ascii="Bookman Old Style" w:eastAsia="Calibri" w:hAnsi="Bookman Old Style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принципы интеграции образовательных областей, национально-культурные, климатические условия.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В работе с детьми педагоги используют образовательные технологии системно-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деятельностного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подхода, развивающего обучения, проблемного обучения, проектную деятельность.</w:t>
            </w:r>
          </w:p>
          <w:p w:rsidR="006F2EFF" w:rsidRPr="00680A8B" w:rsidRDefault="006F2EFF" w:rsidP="000E3F71">
            <w:pPr>
              <w:ind w:firstLine="51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  <w:proofErr w:type="gramEnd"/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3.7.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кадрового обеспечения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Общее колич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ество сотрудников Учреждения – 4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человека, из них: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 руководящий состав – 1 человек (заведующий);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- педагогический состав – 1 человек;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Учреждение полностью укомплектовано педагогическими кадрами.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Возрастной состав педагогов.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Моложе 25 лет-0 чел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25 до 30-0 чел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30 до 50-2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>От 50 до 55-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>0</w:t>
            </w:r>
            <w:r w:rsidRPr="00680A8B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От 55 до 60-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0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чел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Старше 60-0 чел.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Количество педагогических работников, имеющих квалификационную категорию, уровень образования: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СЗД -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1человек,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Среднее специальное образование -1 человек</w:t>
            </w:r>
          </w:p>
          <w:p w:rsidR="006F2EFF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Педагог награждена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:</w:t>
            </w:r>
            <w:proofErr w:type="gramEnd"/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-грамотой начальника </w:t>
            </w:r>
            <w:r w:rsidRPr="00E6508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МКУ «Отдел образования исполни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E6508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муниципального района Республики Татарстан»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;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Достижения педагога отображаются в портфолио педагога     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3" w:lineRule="auto"/>
              <w:ind w:left="-69" w:right="100"/>
              <w:jc w:val="both"/>
              <w:rPr>
                <w:rFonts w:ascii="Calibri" w:eastAsia="Calibri" w:hAnsi="Calibri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3.8.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учебно-методического обеспечения</w:t>
            </w: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ru-RU"/>
              </w:rPr>
              <w:t>Методическая работа в Учреждении направлена на повышение компетентности педагога в вопросах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в конечном счёте на обеспечение качества образовательного процесса  в соответствии с ФГОС ДО.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6F2EFF" w:rsidRPr="00680A8B" w:rsidRDefault="000E3F71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    В течение 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20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22</w:t>
            </w:r>
            <w:r w:rsidR="006F2EFF"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учебного года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Решались следующие задачи: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1.  В целях  охраны   и обеспечения  здоровья  детей  продолжить  работу  по  формированию  здорового  образа жизни  в  дошкольном    учреждении   и семье,   через применение </w:t>
            </w:r>
            <w:proofErr w:type="spell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здоровьесберегающих</w:t>
            </w:r>
            <w:proofErr w:type="spell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технологий.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участие педагогов в конкурсах профессионального мастерства;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- распространение передового педагогического опыта на различном уровне;</w:t>
            </w:r>
          </w:p>
          <w:p w:rsidR="006F2EFF" w:rsidRPr="00680A8B" w:rsidRDefault="006F2EFF" w:rsidP="000E3F71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4.Создание единого образовательного пространства через и</w:t>
            </w:r>
            <w:r w:rsidRPr="00680A8B">
              <w:rPr>
                <w:rFonts w:ascii="Times New Roman" w:eastAsia="Calibri" w:hAnsi="Times New Roman" w:cs="Times New Roman"/>
                <w:bCs/>
                <w:sz w:val="22"/>
                <w:szCs w:val="22"/>
                <w:lang w:val="ru-RU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6F2EFF" w:rsidRPr="00680A8B" w:rsidRDefault="006F2EFF" w:rsidP="000E3F71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образования и развития детей;</w:t>
            </w:r>
          </w:p>
          <w:p w:rsidR="006F2EFF" w:rsidRPr="00680A8B" w:rsidRDefault="006F2EFF" w:rsidP="000E3F71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коррекционно-образовательного процесса;</w:t>
            </w:r>
          </w:p>
          <w:p w:rsidR="006F2EFF" w:rsidRPr="00680A8B" w:rsidRDefault="006F2EFF" w:rsidP="000E3F71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подготовки детей к школьному обучению;</w:t>
            </w:r>
          </w:p>
          <w:p w:rsidR="006F2EFF" w:rsidRPr="00680A8B" w:rsidRDefault="006F2EFF" w:rsidP="000E3F71">
            <w:pPr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физического воспитания и формирования основ здорового образа жизни;  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8" w:lineRule="auto"/>
              <w:ind w:left="-69" w:right="100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художественно-эстетического воспитания.</w:t>
            </w:r>
          </w:p>
        </w:tc>
      </w:tr>
      <w:tr w:rsidR="006F2EFF" w:rsidRPr="004438D5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3.9.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Обеспеченность учебной, учебно-методической и художественной литературой:</w:t>
            </w:r>
          </w:p>
          <w:p w:rsidR="006F2EFF" w:rsidRPr="00680A8B" w:rsidRDefault="006F2EFF" w:rsidP="000E3F71">
            <w:pPr>
              <w:numPr>
                <w:ilvl w:val="0"/>
                <w:numId w:val="11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учебная и методическая литература - 80%</w:t>
            </w:r>
          </w:p>
          <w:p w:rsidR="006F2EFF" w:rsidRPr="00680A8B" w:rsidRDefault="006F2EFF" w:rsidP="000E3F71">
            <w:pPr>
              <w:numPr>
                <w:ilvl w:val="0"/>
                <w:numId w:val="11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детская художественная литература - 10%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Учреждении библиотека отсутствует.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Обеспеченность современной информационной базой:</w:t>
            </w:r>
          </w:p>
          <w:p w:rsidR="006F2EFF" w:rsidRPr="00680A8B" w:rsidRDefault="006F2EFF" w:rsidP="000E3F71">
            <w:pPr>
              <w:numPr>
                <w:ilvl w:val="0"/>
                <w:numId w:val="12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электронная почта;</w:t>
            </w:r>
          </w:p>
          <w:p w:rsidR="006F2EFF" w:rsidRPr="00680A8B" w:rsidRDefault="006F2EFF" w:rsidP="000E3F71">
            <w:pPr>
              <w:numPr>
                <w:ilvl w:val="0"/>
                <w:numId w:val="1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сайт Учреждения</w:t>
            </w:r>
          </w:p>
          <w:p w:rsidR="006F2EFF" w:rsidRPr="00680A8B" w:rsidRDefault="006F2EFF" w:rsidP="000E3F71">
            <w:pPr>
              <w:numPr>
                <w:ilvl w:val="0"/>
                <w:numId w:val="13"/>
              </w:numPr>
              <w:spacing w:before="91" w:after="91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информация на сайте Учреждения;</w:t>
            </w:r>
          </w:p>
          <w:p w:rsidR="006F2EFF" w:rsidRPr="00680A8B" w:rsidRDefault="006F2EFF" w:rsidP="000E3F71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информационные стенды, выставки в Учреждении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3.10.</w:t>
            </w:r>
          </w:p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3.10.1.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widowControl w:val="0"/>
              <w:autoSpaceDE w:val="0"/>
              <w:autoSpaceDN w:val="0"/>
              <w:adjustRightInd w:val="0"/>
              <w:spacing w:line="251" w:lineRule="exact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ind w:firstLine="708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Учреждение размещено в типовом одноэтажном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</w:t>
            </w:r>
            <w:r w:rsidR="000E3F71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работы ДОУ СанПиН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нормам и правилам пожарной безопасности. Территория Учреждения ухожена и озеленена различными видами деревьев и кустарников по в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сему периметру,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клумбы и цветники.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Создание материально-технических условий Учреждения проходит с учётом действующих норм СанПиНа.  В группе есть свое игровое, раздевальное, умывальное и туалетное помещение,  спальная комната.  В детском саду так же имеется здание пищеблока и складск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ие помещения</w:t>
            </w:r>
            <w:proofErr w:type="gram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.</w:t>
            </w:r>
            <w:proofErr w:type="gramEnd"/>
          </w:p>
          <w:p w:rsidR="006F2EFF" w:rsidRPr="00680A8B" w:rsidRDefault="006F2EFF" w:rsidP="000E3F71">
            <w:pPr>
              <w:ind w:firstLine="709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Помещения </w:t>
            </w:r>
            <w:proofErr w:type="gramStart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оснащена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u w:val="single"/>
                <w:lang w:val="ru-RU"/>
              </w:rPr>
              <w:t>Технические  средства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: </w:t>
            </w:r>
          </w:p>
          <w:p w:rsidR="006F2EFF" w:rsidRPr="00680A8B" w:rsidRDefault="006F2EFF" w:rsidP="000E3F71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 ноутбуков для осуществления педагогической деятельности воспитателя;</w:t>
            </w:r>
          </w:p>
          <w:p w:rsidR="006F2EFF" w:rsidRPr="00680A8B" w:rsidRDefault="006F2EFF" w:rsidP="000E3F71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 мультимедийное оборудование;</w:t>
            </w:r>
          </w:p>
          <w:p w:rsidR="006F2EFF" w:rsidRPr="00680A8B" w:rsidRDefault="006F2EFF" w:rsidP="000E3F71">
            <w:pPr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>1 проектор</w:t>
            </w:r>
          </w:p>
          <w:p w:rsidR="006F2EFF" w:rsidRPr="00680A8B" w:rsidRDefault="006F2EFF" w:rsidP="000E3F71">
            <w:pPr>
              <w:numPr>
                <w:ilvl w:val="0"/>
                <w:numId w:val="14"/>
              </w:numPr>
              <w:tabs>
                <w:tab w:val="left" w:pos="1177"/>
              </w:tabs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DVD</w:t>
            </w:r>
          </w:p>
          <w:p w:rsidR="006F2EFF" w:rsidRPr="00680A8B" w:rsidRDefault="006F2EFF" w:rsidP="000E3F71">
            <w:pPr>
              <w:widowControl w:val="0"/>
              <w:overflowPunct w:val="0"/>
              <w:autoSpaceDE w:val="0"/>
              <w:autoSpaceDN w:val="0"/>
              <w:adjustRightInd w:val="0"/>
              <w:spacing w:line="236" w:lineRule="auto"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Учреждение 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в полном объеме обеспечено детской мебелью, технологическим оборудованием  для  пищеблока,  хозяйственным</w:t>
            </w:r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и  мягким инвентарем, посудой,</w:t>
            </w:r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(постельное белье), посудой (чайники, кастрюли). В текущем году в Учреждении произведены ремонтные работы (</w:t>
            </w:r>
            <w:proofErr w:type="gramStart"/>
            <w:r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капитальный</w:t>
            </w:r>
            <w:proofErr w:type="gramEnd"/>
            <w:r w:rsidRPr="00680A8B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ru-RU" w:eastAsia="en-US"/>
              </w:rPr>
              <w:t>).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3.10.2.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Соблюдение мер противопожарной и антитеррористической безопасности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6508" w:type="dxa"/>
            <w:vAlign w:val="bottom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Территория Учреждения имеет металлическое ограждение и освещение участков. Дорожных знаков при въезде на территорию Учреждения нет. Установлена КТС «тревожная кнопка», АПС система Стрелец-мониторинг, видео камеры. 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В наличии Паспорт антитеррористической безопасности, Декларация пожарной безопасности.</w:t>
            </w:r>
          </w:p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</w:t>
            </w:r>
            <w:proofErr w:type="gramStart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обучение по</w:t>
            </w:r>
            <w:proofErr w:type="gramEnd"/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пожарному минимуму.</w:t>
            </w:r>
          </w:p>
        </w:tc>
      </w:tr>
      <w:tr w:rsidR="006F2EFF" w:rsidRPr="00680A8B" w:rsidTr="000E3F71">
        <w:trPr>
          <w:trHeight w:val="268"/>
        </w:trPr>
        <w:tc>
          <w:tcPr>
            <w:tcW w:w="931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>3.10.3.</w:t>
            </w:r>
          </w:p>
        </w:tc>
        <w:tc>
          <w:tcPr>
            <w:tcW w:w="2268" w:type="dxa"/>
          </w:tcPr>
          <w:p w:rsidR="006F2EFF" w:rsidRPr="00680A8B" w:rsidRDefault="006F2EFF" w:rsidP="000E3F7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Состояние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территории Учреждения</w:t>
            </w:r>
          </w:p>
        </w:tc>
        <w:tc>
          <w:tcPr>
            <w:tcW w:w="6508" w:type="dxa"/>
          </w:tcPr>
          <w:p w:rsidR="006F2EFF" w:rsidRPr="00680A8B" w:rsidRDefault="006F2EFF" w:rsidP="000E3F71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 xml:space="preserve">Учреждение ограждено по всему периметру. Освещение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lastRenderedPageBreak/>
              <w:t>обеспечивается за счет уличного фонаря. На территор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ии расположены здание  </w:t>
            </w:r>
            <w:r w:rsidRPr="00680A8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</w:tbl>
    <w:p w:rsidR="006F2EFF" w:rsidRPr="006F2EFF" w:rsidRDefault="004438D5" w:rsidP="000E3F71">
      <w:pPr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noProof/>
          <w:color w:val="auto"/>
          <w:sz w:val="22"/>
          <w:szCs w:val="22"/>
          <w:lang w:val="ru-RU"/>
        </w:rPr>
        <w:lastRenderedPageBreak/>
        <w:drawing>
          <wp:inline distT="0" distB="0" distL="0" distR="0">
            <wp:extent cx="6480175" cy="8911166"/>
            <wp:effectExtent l="0" t="0" r="0" b="4445"/>
            <wp:docPr id="2" name="Рисунок 2" descr="C:\Users\гульфия\Desktop\сп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я\Desktop\спар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2EFF" w:rsidRPr="006F2EFF" w:rsidSect="00DF261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18B" w:rsidRDefault="0058718B" w:rsidP="00DF261A">
      <w:r>
        <w:separator/>
      </w:r>
    </w:p>
  </w:endnote>
  <w:endnote w:type="continuationSeparator" w:id="0">
    <w:p w:rsidR="0058718B" w:rsidRDefault="0058718B" w:rsidP="00DF2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18B" w:rsidRDefault="0058718B" w:rsidP="00DF261A">
      <w:r>
        <w:separator/>
      </w:r>
    </w:p>
  </w:footnote>
  <w:footnote w:type="continuationSeparator" w:id="0">
    <w:p w:rsidR="0058718B" w:rsidRDefault="0058718B" w:rsidP="00DF2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23036F"/>
    <w:multiLevelType w:val="hybridMultilevel"/>
    <w:tmpl w:val="F1C6C16A"/>
    <w:lvl w:ilvl="0" w:tplc="D3A03A46">
      <w:start w:val="2022"/>
      <w:numFmt w:val="bullet"/>
      <w:lvlText w:val=""/>
      <w:lvlJc w:val="left"/>
      <w:pPr>
        <w:ind w:left="7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1"/>
  </w:num>
  <w:num w:numId="5">
    <w:abstractNumId w:val="5"/>
  </w:num>
  <w:num w:numId="6">
    <w:abstractNumId w:val="6"/>
  </w:num>
  <w:num w:numId="7">
    <w:abstractNumId w:val="7"/>
  </w:num>
  <w:num w:numId="8">
    <w:abstractNumId w:val="13"/>
  </w:num>
  <w:num w:numId="9">
    <w:abstractNumId w:val="15"/>
  </w:num>
  <w:num w:numId="10">
    <w:abstractNumId w:val="10"/>
  </w:num>
  <w:num w:numId="11">
    <w:abstractNumId w:val="3"/>
  </w:num>
  <w:num w:numId="12">
    <w:abstractNumId w:val="9"/>
  </w:num>
  <w:num w:numId="13">
    <w:abstractNumId w:val="8"/>
  </w:num>
  <w:num w:numId="14">
    <w:abstractNumId w:val="1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39"/>
    <w:rsid w:val="000E3F71"/>
    <w:rsid w:val="002B7D0B"/>
    <w:rsid w:val="0032619B"/>
    <w:rsid w:val="004438D5"/>
    <w:rsid w:val="0058718B"/>
    <w:rsid w:val="006F2EFF"/>
    <w:rsid w:val="008B7912"/>
    <w:rsid w:val="009D5508"/>
    <w:rsid w:val="00C42C14"/>
    <w:rsid w:val="00C95380"/>
    <w:rsid w:val="00DF261A"/>
    <w:rsid w:val="00EA0B39"/>
    <w:rsid w:val="00F1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2EF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F2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customStyle="1" w:styleId="1">
    <w:name w:val="Абзац списка1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7">
    <w:name w:val="footer"/>
    <w:basedOn w:val="a"/>
    <w:link w:val="a8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9D550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5508"/>
    <w:rPr>
      <w:rFonts w:ascii="Tahoma" w:eastAsia="Arial Unicode MS" w:hAnsi="Tahoma" w:cs="Tahoma"/>
      <w:color w:val="000000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2EF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F2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customStyle="1" w:styleId="1">
    <w:name w:val="Абзац списка1"/>
    <w:basedOn w:val="a"/>
    <w:uiPriority w:val="99"/>
    <w:qFormat/>
    <w:rsid w:val="006F2EFF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/>
    </w:rPr>
  </w:style>
  <w:style w:type="paragraph" w:styleId="a5">
    <w:name w:val="header"/>
    <w:basedOn w:val="a"/>
    <w:link w:val="a6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7">
    <w:name w:val="footer"/>
    <w:basedOn w:val="a"/>
    <w:link w:val="a8"/>
    <w:uiPriority w:val="99"/>
    <w:unhideWhenUsed/>
    <w:rsid w:val="00DF261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F261A"/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9D550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5508"/>
    <w:rPr>
      <w:rFonts w:ascii="Tahoma" w:eastAsia="Arial Unicode MS" w:hAnsi="Tahoma" w:cs="Tahoma"/>
      <w:color w:val="000000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5141</Words>
  <Characters>29304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6</cp:revision>
  <cp:lastPrinted>2023-04-25T08:12:00Z</cp:lastPrinted>
  <dcterms:created xsi:type="dcterms:W3CDTF">2021-04-20T05:09:00Z</dcterms:created>
  <dcterms:modified xsi:type="dcterms:W3CDTF">2023-04-26T05:49:00Z</dcterms:modified>
</cp:coreProperties>
</file>